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E2E45" w14:textId="77777777" w:rsidR="00DF2263" w:rsidRPr="00237F61" w:rsidRDefault="00DF2263" w:rsidP="00DF2263">
      <w:pPr>
        <w:ind w:left="5184" w:firstLine="129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7F61">
        <w:rPr>
          <w:rFonts w:ascii="Times New Roman" w:hAnsi="Times New Roman" w:cs="Times New Roman"/>
          <w:b/>
          <w:bCs/>
          <w:sz w:val="24"/>
          <w:szCs w:val="24"/>
        </w:rPr>
        <w:t xml:space="preserve">1 priedas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proofErr w:type="spellStart"/>
      <w:r w:rsidRPr="007650E7">
        <w:rPr>
          <w:rFonts w:ascii="Times New Roman" w:hAnsi="Times New Roman" w:cs="Times New Roman"/>
          <w:b/>
          <w:bCs/>
          <w:sz w:val="24"/>
          <w:szCs w:val="24"/>
        </w:rPr>
        <w:t>appendix</w:t>
      </w:r>
      <w:proofErr w:type="spellEnd"/>
      <w:r w:rsidRPr="007650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650E7">
        <w:rPr>
          <w:rFonts w:ascii="Times New Roman" w:hAnsi="Times New Roman" w:cs="Times New Roman"/>
          <w:b/>
          <w:bCs/>
          <w:sz w:val="24"/>
          <w:szCs w:val="24"/>
        </w:rPr>
        <w:t>no</w:t>
      </w:r>
      <w:proofErr w:type="spellEnd"/>
      <w:r w:rsidRPr="007650E7">
        <w:rPr>
          <w:rFonts w:ascii="Times New Roman" w:hAnsi="Times New Roman" w:cs="Times New Roman"/>
          <w:b/>
          <w:bCs/>
          <w:sz w:val="24"/>
          <w:szCs w:val="24"/>
        </w:rPr>
        <w:t xml:space="preserve">. 1 </w:t>
      </w:r>
    </w:p>
    <w:p w14:paraId="12A1C50A" w14:textId="77777777" w:rsidR="00DF2263" w:rsidRPr="00810D40" w:rsidRDefault="00DF2263" w:rsidP="00DF2263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DF2263" w14:paraId="576CE751" w14:textId="77777777" w:rsidTr="008D184F">
        <w:trPr>
          <w:jc w:val="center"/>
        </w:trPr>
        <w:tc>
          <w:tcPr>
            <w:tcW w:w="4981" w:type="dxa"/>
          </w:tcPr>
          <w:p w14:paraId="6310DE68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TV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planning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information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ecosystem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architecture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integrations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and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related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processes</w:t>
            </w:r>
            <w:proofErr w:type="spellEnd"/>
          </w:p>
        </w:tc>
        <w:tc>
          <w:tcPr>
            <w:tcW w:w="4981" w:type="dxa"/>
          </w:tcPr>
          <w:p w14:paraId="19312A74" w14:textId="77777777" w:rsidR="00DF2263" w:rsidRPr="002600B0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TV tinklelio planavimo informacinės sistemos</w:t>
            </w:r>
            <w:r w:rsidRPr="00260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ekosistemos architektūra, integracijos ir susij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ę procesai</w:t>
            </w:r>
          </w:p>
          <w:p w14:paraId="0E36627C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7F2F814" w14:textId="77777777" w:rsidR="00DF2263" w:rsidRPr="002600B0" w:rsidRDefault="00DF2263" w:rsidP="00DF2263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2B579A"/>
          <w:sz w:val="24"/>
          <w:szCs w:val="24"/>
          <w:shd w:val="clear" w:color="auto" w:fill="E6E6E6"/>
        </w:rPr>
        <w:drawing>
          <wp:anchor distT="0" distB="0" distL="114300" distR="114300" simplePos="0" relativeHeight="251659264" behindDoc="0" locked="0" layoutInCell="1" allowOverlap="1" wp14:anchorId="39B04195" wp14:editId="39D0B34B">
            <wp:simplePos x="0" y="0"/>
            <wp:positionH relativeFrom="column">
              <wp:posOffset>-518160</wp:posOffset>
            </wp:positionH>
            <wp:positionV relativeFrom="paragraph">
              <wp:posOffset>1270</wp:posOffset>
            </wp:positionV>
            <wp:extent cx="6896100" cy="4772660"/>
            <wp:effectExtent l="0" t="0" r="0" b="8890"/>
            <wp:wrapTopAndBottom/>
            <wp:docPr id="2" name="Picture 2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schematic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4772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6"/>
      </w:tblGrid>
      <w:tr w:rsidR="00DF2263" w14:paraId="5A28CD25" w14:textId="77777777" w:rsidTr="008D184F">
        <w:trPr>
          <w:jc w:val="center"/>
        </w:trPr>
        <w:tc>
          <w:tcPr>
            <w:tcW w:w="4664" w:type="dxa"/>
          </w:tcPr>
          <w:p w14:paraId="0F23CF17" w14:textId="77777777" w:rsidR="00DF2263" w:rsidRPr="00BF1B70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related</w:t>
            </w:r>
            <w:proofErr w:type="spellEnd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systems</w:t>
            </w:r>
            <w:proofErr w:type="spellEnd"/>
          </w:p>
        </w:tc>
        <w:tc>
          <w:tcPr>
            <w:tcW w:w="4696" w:type="dxa"/>
          </w:tcPr>
          <w:p w14:paraId="6BCC6531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260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usijusių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sistemų</w:t>
            </w:r>
            <w:r w:rsidRPr="00260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apraš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  <w:p w14:paraId="1B52FFB7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3" w14:paraId="789E75E6" w14:textId="77777777" w:rsidTr="008D184F">
        <w:trPr>
          <w:jc w:val="center"/>
        </w:trPr>
        <w:tc>
          <w:tcPr>
            <w:tcW w:w="4664" w:type="dxa"/>
          </w:tcPr>
          <w:p w14:paraId="6A52F116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LRT </w:t>
            </w:r>
            <w:proofErr w:type="spellStart"/>
            <w:r w:rsidRPr="00BF1B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Validating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intended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checking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installed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suitability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broadcast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whether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placed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LRT AVID MAM </w:t>
            </w:r>
            <w:r w:rsidRPr="00BF1B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archive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. File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integrity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frame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sound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tracks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checked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receives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current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being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checked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displays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it.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includes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category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ability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broadcast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publish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portal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DRM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rights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geographic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restrictions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screening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engineer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approves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, it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then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placed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LRT's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AVID MAM (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archive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original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package</w:t>
            </w:r>
            <w:proofErr w:type="spellEnd"/>
            <w:r w:rsidRPr="00BF1B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14:paraId="0AF7C15F" w14:textId="77777777" w:rsidR="00DF2263" w:rsidRPr="00284285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LRT </w:t>
            </w:r>
            <w:proofErr w:type="spellStart"/>
            <w:r w:rsidRPr="0028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Validating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plikacija skirta sumontuotos TV produkcijos patikrinimui dėl tinkamumo eteriui ir ar tokį failą galima patalpinti į </w:t>
            </w:r>
            <w:r w:rsidRPr="00FB59B1">
              <w:rPr>
                <w:rFonts w:ascii="Times New Roman" w:hAnsi="Times New Roman" w:cs="Times New Roman"/>
                <w:sz w:val="24"/>
                <w:szCs w:val="24"/>
              </w:rPr>
              <w:t>LRT AVID MAM (medijos turi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FB59B1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FB5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valdymo) archyvą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. Tikrinamas failo vientisumas, kadrų kokybė, garso takeliai. Ši aplikacija tikrinamajam epizodui gauna metaduomenis iš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 tinklelio planavimo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sistemos ir juos atvaizduoja. Į šiuos metaduomenis įeina: pavadinimas, epizodo pavadinimas, tema/kategorija, galimybė transliuoti ir/ar publikuoti portale, DRM teisės, geografiniai apribojimai. Jeigu tikrinantysis inžinierius patvirtina laidos tinkamumą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tuomet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ji talpinama į </w:t>
            </w:r>
            <w:r w:rsidRPr="003D6086">
              <w:rPr>
                <w:rFonts w:ascii="Times New Roman" w:hAnsi="Times New Roman" w:cs="Times New Roman"/>
                <w:sz w:val="24"/>
                <w:szCs w:val="24"/>
              </w:rPr>
              <w:t xml:space="preserve">LRT AVID MAM (medijos </w:t>
            </w:r>
            <w:proofErr w:type="spellStart"/>
            <w:r w:rsidRPr="003D6086">
              <w:rPr>
                <w:rFonts w:ascii="Times New Roman" w:hAnsi="Times New Roman" w:cs="Times New Roman"/>
                <w:sz w:val="24"/>
                <w:szCs w:val="24"/>
              </w:rPr>
              <w:t>turijo</w:t>
            </w:r>
            <w:proofErr w:type="spellEnd"/>
            <w:r w:rsidRPr="003D6086">
              <w:rPr>
                <w:rFonts w:ascii="Times New Roman" w:hAnsi="Times New Roman" w:cs="Times New Roman"/>
                <w:sz w:val="24"/>
                <w:szCs w:val="24"/>
              </w:rPr>
              <w:t xml:space="preserve"> valdymo) archyv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sistemą su šiuo pirminiu metaduomenų paketu.</w:t>
            </w:r>
          </w:p>
          <w:p w14:paraId="5DC20DF6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3" w14:paraId="6B4B63DC" w14:textId="77777777" w:rsidTr="008D184F">
        <w:trPr>
          <w:jc w:val="center"/>
        </w:trPr>
        <w:tc>
          <w:tcPr>
            <w:tcW w:w="4664" w:type="dxa"/>
          </w:tcPr>
          <w:p w14:paraId="721DE918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LRT </w:t>
            </w:r>
            <w:proofErr w:type="spellStart"/>
            <w:r w:rsidRPr="009E4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MetaData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intended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employees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external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companies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create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television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channels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artworks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film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music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played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artwork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depicted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etc.)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filled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stored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AVID MAM (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archive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database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directly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linked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use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movie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classifier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options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mapped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directly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it.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same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principle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selecting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specific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returns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scheduled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already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scheduled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episodes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another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classifier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according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unique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selected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report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later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filled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After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selecting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unique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episode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return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its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scheduled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first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air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scheduled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duration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channel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6" w:type="dxa"/>
          </w:tcPr>
          <w:p w14:paraId="00843755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LRT </w:t>
            </w:r>
            <w:proofErr w:type="spellStart"/>
            <w:r w:rsidRPr="0028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MetaData</w:t>
            </w:r>
            <w:proofErr w:type="spellEnd"/>
            <w:r w:rsidRPr="002842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eb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aplikacija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skirta LRT darbuotojams ir išorinėms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prodiuserinėms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įmonėms, kurios kuria vaizdo medžiagą/laidas LRT televizijų kanalams. Šioje aplikacijoje užpildomi ir </w:t>
            </w:r>
            <w:r w:rsidRPr="00B12A8C">
              <w:rPr>
                <w:rFonts w:ascii="Times New Roman" w:hAnsi="Times New Roman" w:cs="Times New Roman"/>
                <w:sz w:val="24"/>
                <w:szCs w:val="24"/>
              </w:rPr>
              <w:t>LRT AVID MAM (medijos turi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B12A8C">
              <w:rPr>
                <w:rFonts w:ascii="Times New Roman" w:hAnsi="Times New Roman" w:cs="Times New Roman"/>
                <w:sz w:val="24"/>
                <w:szCs w:val="24"/>
              </w:rPr>
              <w:t>o valdymo) archyv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12A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duomenų bazėje saugomi meno kūrinių panaudojimo laidoje/epizode/filme metaduomenys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(skambėjusi muzika, vaizduotas meno kūrinys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pan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.). Ši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aplikacija tiesiogiai susieta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naudojama TV tinklelio planavimo sistema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, kadangi laidų/filmų pavadinimų bibliotekos klasifikatorių parinktys atvaizduojamos tiesiai iš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jos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uo pačiu principu pasirinkus konkrečią laidą sistema grąžina visus planuotinus ar jau suplanuotus epizodus dar vienam klasifikatoriui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pagal kurį pasirenkamas unikalus epizodas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už kurį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vėliau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pildoma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ataskaita. Pasirinkus unikalų epizodą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TV tinklelio planavimo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sistema gali grąžinti jo metaduomenis: suplanuota pirmosios transliacijos data, suplanuota trukmė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 kanalas.</w:t>
            </w:r>
          </w:p>
        </w:tc>
      </w:tr>
      <w:tr w:rsidR="00DF2263" w14:paraId="5271C42F" w14:textId="77777777" w:rsidTr="008D184F">
        <w:trPr>
          <w:jc w:val="center"/>
        </w:trPr>
        <w:tc>
          <w:tcPr>
            <w:tcW w:w="4664" w:type="dxa"/>
          </w:tcPr>
          <w:p w14:paraId="4642E0AA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LRT </w:t>
            </w:r>
            <w:proofErr w:type="spellStart"/>
            <w:r w:rsidRPr="009E4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Slicer</w:t>
            </w:r>
            <w:proofErr w:type="spellEnd"/>
            <w:r w:rsidRPr="009E4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intended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employees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external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companies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create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television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channels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functional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purpose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short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segment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subtopics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IN, OUT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points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additional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attributes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receives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classifiers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names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their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identifiers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classifiers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Additional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created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goes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AVID MAM (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archive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14:paraId="0EB1B4CD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LRT </w:t>
            </w:r>
            <w:proofErr w:type="spellStart"/>
            <w:r w:rsidRPr="00F84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Slicer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eb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aplikacija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skirta LRT darbuotojams ir išorinėms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prodiuserinėms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įmonėms, kurios kuria LRT televi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zijos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kanalams skirtas laidas ar kitą vaizdo medžiagą. Aplikacijos funkcinė paskirtis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aprašyti laidos epizodą trumpuoju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aprašu ir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susegmentuoti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laidą į potemes su IN, OUT laiko taškais bei papildomais atributais. Ši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aplikacija visus klasifikatorius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tokius kaip laidų pavadinimai, jų epizodų identifikatoriai, temų klasifikatoriai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gauna iš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MISTV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MIRA sistemos. Aplikacijoje sukurti pridėtiniai duomenys keliauja į </w:t>
            </w:r>
            <w:r w:rsidRPr="004B7DFE">
              <w:rPr>
                <w:rFonts w:ascii="Times New Roman" w:hAnsi="Times New Roman" w:cs="Times New Roman"/>
                <w:sz w:val="24"/>
                <w:szCs w:val="24"/>
              </w:rPr>
              <w:t>LRT AVID MAM (medijos turi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4B7DFE">
              <w:rPr>
                <w:rFonts w:ascii="Times New Roman" w:hAnsi="Times New Roman" w:cs="Times New Roman"/>
                <w:sz w:val="24"/>
                <w:szCs w:val="24"/>
              </w:rPr>
              <w:t>o valdymo) archyvą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2263" w14:paraId="2057F384" w14:textId="77777777" w:rsidTr="008D184F">
        <w:trPr>
          <w:jc w:val="center"/>
        </w:trPr>
        <w:tc>
          <w:tcPr>
            <w:tcW w:w="4664" w:type="dxa"/>
          </w:tcPr>
          <w:p w14:paraId="71802340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LRT EPG</w:t>
            </w:r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- TV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guide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receives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guide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current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week's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channels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XML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format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necessary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attributes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agreed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upon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during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installation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supplement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XML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additional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data,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available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systems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relevant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electronic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guide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ready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publication</w:t>
            </w:r>
            <w:proofErr w:type="spellEnd"/>
            <w:r w:rsidRPr="009E4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14:paraId="5BD548D5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2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LRT EPG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- TV programos gido servisas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kuris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gauna einamosios 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kitos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savaitės televizijos kanalų suplanuotų programų gidą iš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TV tinklelio planavimo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sistemos XML formatu su reika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ingais ir diegimo metu sutartais atributais. Servisas gali papildyti XML failą papildomais duomenimis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jeigu jų yra kitose LRT sistemose ir jie aktualūs elektroniniam programos gidui. Toks failas yra paruoštas viešinti trečiosioms šalims tokioms kaip media-press.tv ir naudoti patiems portale www.lrt.lt.</w:t>
            </w:r>
          </w:p>
        </w:tc>
      </w:tr>
      <w:tr w:rsidR="00DF2263" w14:paraId="18552C6A" w14:textId="77777777" w:rsidTr="008D184F">
        <w:trPr>
          <w:jc w:val="center"/>
        </w:trPr>
        <w:tc>
          <w:tcPr>
            <w:tcW w:w="4664" w:type="dxa"/>
          </w:tcPr>
          <w:p w14:paraId="6925C426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LRT 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Recorder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- a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live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records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live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broadcasted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channels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skipping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advertisements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trailers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inserts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broadcast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events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are sent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using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Socket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TV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automation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itself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pens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respond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recorded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being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prepared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immediate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publication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portal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www.lrt.lt.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archived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LRT's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AVID MAM (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content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attributes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coming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Examples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attributes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classifiers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whether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it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possible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publish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portal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classifier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assigned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14:paraId="68E2E4A8" w14:textId="77777777" w:rsidR="00DF2263" w:rsidRPr="00284285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LRT </w:t>
            </w:r>
            <w:proofErr w:type="spellStart"/>
            <w:r w:rsidRPr="00F843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Recorder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- tiesioginių laidų rašiklis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plikacijos realiu laiku įrašinėjan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televizijos 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luose transliuojamas tiesiogines laidas praleidžiant laidų intarpuose esančias reklamas ir/ar anonsus, transliacijos įvykiai siunčiami pačios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Beach TV automatizacijos sistemos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Socket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metodu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į kuriuos ir reaguoja šie rašikliai. Tokia įrašyta laida yra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parengiama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operatyviam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publik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avimui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portale www.lrt.lt. Laida archyvuojama </w:t>
            </w:r>
            <w:r w:rsidRPr="00342096">
              <w:rPr>
                <w:rFonts w:ascii="Times New Roman" w:hAnsi="Times New Roman" w:cs="Times New Roman"/>
                <w:sz w:val="24"/>
                <w:szCs w:val="24"/>
              </w:rPr>
              <w:t>LRT AVID MAM (medijos turi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342096">
              <w:rPr>
                <w:rFonts w:ascii="Times New Roman" w:hAnsi="Times New Roman" w:cs="Times New Roman"/>
                <w:sz w:val="24"/>
                <w:szCs w:val="24"/>
              </w:rPr>
              <w:t xml:space="preserve">o valdymo) </w:t>
            </w:r>
            <w:r w:rsidRPr="00342096" w:rsidDel="00342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sistemoje su jos atributais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gaunamais iš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TV tinklelio planavimo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sistemos. Atributų ir klasifikatorių pavyzdžiai: laidos pavadinimas, epizodo pavadinimas, ar galima publikuoti portale, kuriai temai priskiriama laida iš klasifikatoriaus.</w:t>
            </w:r>
          </w:p>
          <w:p w14:paraId="636AEEB9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263" w14:paraId="587FA88A" w14:textId="77777777" w:rsidTr="008D184F">
        <w:trPr>
          <w:jc w:val="center"/>
        </w:trPr>
        <w:tc>
          <w:tcPr>
            <w:tcW w:w="4664" w:type="dxa"/>
          </w:tcPr>
          <w:p w14:paraId="1695A5FE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LRT 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Show</w:t>
            </w:r>
            <w:proofErr w:type="spellEnd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names</w:t>
            </w:r>
            <w:proofErr w:type="spellEnd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classifiers</w:t>
            </w:r>
            <w:proofErr w:type="spellEnd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MAM – 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synchronizes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existing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classifiers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names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categories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grid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LRT AVID MAM (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owner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management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primary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managed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source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classifiers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numerical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ID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attribute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brought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LRT AVID MAM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returned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feedback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classifiers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are also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reflected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Mediateka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portal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www.lrt.lt,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classified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according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attributes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search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14:paraId="060DBFB1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LRT Laidų pav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adinimai </w:t>
            </w:r>
            <w:r w:rsidRPr="0061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5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klasifikatoriai MAM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ervisas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sinchronizuojantis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esamą TV tinklelio planavimo sistemoje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esančius laidų pavadinimų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kategorijų klasifikatorius su LRT AVID MAM (medijos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turijo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valdymo) sistema. TV tinklelio planavimo sistema yra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pirminis ir administruojamas šių klasifikatorių šaltinis. Atgaliniu ryšiu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ką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sistemą grąžinamas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LRT AVID 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MAM sistemą atnešto atributo skaitinis ID. Šie klasifikatoriai atsispindi ir portalo www.lrt.lt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Mediateka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skiltyje, pagal juos suskirstomos laidos, atributai naudojami paieškoje.</w:t>
            </w:r>
          </w:p>
        </w:tc>
      </w:tr>
      <w:tr w:rsidR="00DF2263" w14:paraId="54F8F352" w14:textId="77777777" w:rsidTr="008D184F">
        <w:trPr>
          <w:jc w:val="center"/>
        </w:trPr>
        <w:tc>
          <w:tcPr>
            <w:tcW w:w="4664" w:type="dxa"/>
          </w:tcPr>
          <w:p w14:paraId="34719BA9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LRT 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XML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programmed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ready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TV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automation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LRT.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requires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special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XML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- a TV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channel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playlist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formed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according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needs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requirements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playlist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scheduled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returns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XML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file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knows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process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interpret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it.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way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fact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broadcast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commercials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trailers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exact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imported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into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14:paraId="056D80F5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LRT 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XML</w:t>
            </w:r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– TV tinklelio planavimo sistema, suprogramuota ir paruošta LRT naudojamai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TV automatizacijos sistemai.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sistemai reikalingas specialus XML failas – TV kanalo grojaraštis, kuris formuojamas pagal LRT poreikius ir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sistemos reikalavimus. Grojaraštis planuojamas TV tinklelio planavimo sistemoje.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Pebble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Beach sistema grąžina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XML failą sistemai, kuri žino kaip jį apdoroti ir interpretuoti. Taip į TV tinklelio planavimo sistemą importuojamas realus laidų, reklamų, anonsų transliacijos faktas su tiksliais laikais.</w:t>
            </w:r>
          </w:p>
        </w:tc>
      </w:tr>
      <w:tr w:rsidR="00DF2263" w14:paraId="02C7E002" w14:textId="77777777" w:rsidTr="008D184F">
        <w:trPr>
          <w:jc w:val="center"/>
        </w:trPr>
        <w:tc>
          <w:tcPr>
            <w:tcW w:w="4664" w:type="dxa"/>
          </w:tcPr>
          <w:p w14:paraId="6D9B7318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LRT </w:t>
            </w:r>
            <w:proofErr w:type="spellStart"/>
            <w:r w:rsidRPr="00A81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Reports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designed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generate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reports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broadcast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television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channels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combining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received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through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interface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broadcast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during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required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reporting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period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additional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filled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LRT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art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played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episode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reports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are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submitted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to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agencies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representing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authors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works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 xml:space="preserve"> (LATGA, AGATA, </w:t>
            </w:r>
            <w:proofErr w:type="spellStart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Upright</w:t>
            </w:r>
            <w:proofErr w:type="spellEnd"/>
            <w:r w:rsidRPr="00A81B11">
              <w:rPr>
                <w:rFonts w:ascii="Times New Roman" w:hAnsi="Times New Roman" w:cs="Times New Roman"/>
                <w:sz w:val="24"/>
                <w:szCs w:val="24"/>
              </w:rPr>
              <w:t>, etc.).</w:t>
            </w:r>
          </w:p>
        </w:tc>
        <w:tc>
          <w:tcPr>
            <w:tcW w:w="4696" w:type="dxa"/>
          </w:tcPr>
          <w:p w14:paraId="7F9B458B" w14:textId="77777777" w:rsidR="00DF2263" w:rsidRDefault="00DF2263" w:rsidP="008D184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2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LRT Ataskaitos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plikacija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skirta generuoti LRT televizijų kanaluose transliuotų laidų ir kūrinių ataskaitas apjungiant per sąsają gaunamus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Run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Log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duomenis iš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TV tinklelio planavimo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sistemos apie per reikalingą ataskaitinį laikotarpį transliuotas laidas ir LRT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MetaData</w:t>
            </w:r>
            <w:proofErr w:type="spellEnd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sistemoje užpildytą pridėtinę informaciją apie laidos epizode skambėjusius/rodytus meno kūrinius. Šios ataskaitos teikiamos kūrinių autorius atstovaujančioms agentūroms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LATGA, AGATA, </w:t>
            </w:r>
            <w:proofErr w:type="spellStart"/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Upright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kt.)</w:t>
            </w:r>
            <w:r w:rsidRPr="00284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8E95F9A" w14:textId="77777777" w:rsidR="00DF2263" w:rsidRPr="00BF1B70" w:rsidRDefault="00DF2263" w:rsidP="00DF2263">
      <w:pPr>
        <w:tabs>
          <w:tab w:val="right" w:pos="9923"/>
        </w:tabs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  <w:lang w:eastAsia="lt-LT"/>
        </w:rPr>
      </w:pPr>
    </w:p>
    <w:p w14:paraId="3C057D9A" w14:textId="77777777" w:rsidR="00DF2263" w:rsidRPr="00941F71" w:rsidRDefault="00DF2263" w:rsidP="00DF226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04B987" w14:textId="77777777" w:rsidR="003B2DC8" w:rsidRDefault="003B2DC8"/>
    <w:sectPr w:rsidR="003B2DC8" w:rsidSect="00073619">
      <w:headerReference w:type="default" r:id="rId10"/>
      <w:footerReference w:type="default" r:id="rId11"/>
      <w:pgSz w:w="12240" w:h="15840"/>
      <w:pgMar w:top="454" w:right="1440" w:bottom="45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7C096" w14:textId="77777777" w:rsidR="0012221D" w:rsidRDefault="0012221D">
      <w:pPr>
        <w:spacing w:after="0" w:line="240" w:lineRule="auto"/>
      </w:pPr>
      <w:r>
        <w:separator/>
      </w:r>
    </w:p>
  </w:endnote>
  <w:endnote w:type="continuationSeparator" w:id="0">
    <w:p w14:paraId="15342263" w14:textId="77777777" w:rsidR="0012221D" w:rsidRDefault="0012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F487362" w14:paraId="74346322" w14:textId="77777777" w:rsidTr="00481F65">
      <w:trPr>
        <w:trHeight w:val="300"/>
      </w:trPr>
      <w:tc>
        <w:tcPr>
          <w:tcW w:w="3120" w:type="dxa"/>
        </w:tcPr>
        <w:p w14:paraId="01A051F2" w14:textId="77777777" w:rsidR="00C162EA" w:rsidRDefault="00C162EA" w:rsidP="00481F65">
          <w:pPr>
            <w:pStyle w:val="Header"/>
            <w:ind w:left="-115"/>
          </w:pPr>
        </w:p>
      </w:tc>
      <w:tc>
        <w:tcPr>
          <w:tcW w:w="3120" w:type="dxa"/>
        </w:tcPr>
        <w:p w14:paraId="7E74527A" w14:textId="77777777" w:rsidR="00C162EA" w:rsidRDefault="00C162EA" w:rsidP="00481F65">
          <w:pPr>
            <w:pStyle w:val="Header"/>
            <w:jc w:val="center"/>
          </w:pPr>
        </w:p>
      </w:tc>
      <w:tc>
        <w:tcPr>
          <w:tcW w:w="3120" w:type="dxa"/>
        </w:tcPr>
        <w:p w14:paraId="4F8D20E9" w14:textId="77777777" w:rsidR="00C162EA" w:rsidRDefault="00C162EA" w:rsidP="00481F65">
          <w:pPr>
            <w:pStyle w:val="Header"/>
            <w:ind w:right="-115"/>
            <w:jc w:val="right"/>
          </w:pPr>
        </w:p>
      </w:tc>
    </w:tr>
  </w:tbl>
  <w:p w14:paraId="18CBFD0D" w14:textId="77777777" w:rsidR="00C162EA" w:rsidRDefault="00C1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3BFBD" w14:textId="77777777" w:rsidR="0012221D" w:rsidRDefault="0012221D">
      <w:pPr>
        <w:spacing w:after="0" w:line="240" w:lineRule="auto"/>
      </w:pPr>
      <w:r>
        <w:separator/>
      </w:r>
    </w:p>
  </w:footnote>
  <w:footnote w:type="continuationSeparator" w:id="0">
    <w:p w14:paraId="67CDF257" w14:textId="77777777" w:rsidR="0012221D" w:rsidRDefault="00122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F487362" w14:paraId="41E9F290" w14:textId="77777777" w:rsidTr="00481F65">
      <w:trPr>
        <w:trHeight w:val="300"/>
      </w:trPr>
      <w:tc>
        <w:tcPr>
          <w:tcW w:w="3120" w:type="dxa"/>
        </w:tcPr>
        <w:p w14:paraId="167B06A3" w14:textId="77777777" w:rsidR="00C162EA" w:rsidRDefault="00C162EA" w:rsidP="00481F65">
          <w:pPr>
            <w:pStyle w:val="Header"/>
            <w:ind w:left="-115"/>
          </w:pPr>
        </w:p>
      </w:tc>
      <w:tc>
        <w:tcPr>
          <w:tcW w:w="3120" w:type="dxa"/>
        </w:tcPr>
        <w:p w14:paraId="08BA4C26" w14:textId="77777777" w:rsidR="00C162EA" w:rsidRDefault="00C162EA" w:rsidP="00481F65">
          <w:pPr>
            <w:pStyle w:val="Header"/>
            <w:jc w:val="center"/>
          </w:pPr>
        </w:p>
      </w:tc>
      <w:tc>
        <w:tcPr>
          <w:tcW w:w="3120" w:type="dxa"/>
        </w:tcPr>
        <w:p w14:paraId="6E07F25E" w14:textId="77777777" w:rsidR="00C162EA" w:rsidRDefault="00C162EA" w:rsidP="00481F65">
          <w:pPr>
            <w:pStyle w:val="Header"/>
            <w:ind w:right="-115"/>
            <w:jc w:val="right"/>
          </w:pPr>
        </w:p>
      </w:tc>
    </w:tr>
  </w:tbl>
  <w:p w14:paraId="470B663D" w14:textId="77777777" w:rsidR="00C162EA" w:rsidRDefault="00C162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63"/>
    <w:rsid w:val="000023A6"/>
    <w:rsid w:val="0012221D"/>
    <w:rsid w:val="003B2B2A"/>
    <w:rsid w:val="003B2DC8"/>
    <w:rsid w:val="008876A0"/>
    <w:rsid w:val="008F6CCC"/>
    <w:rsid w:val="00C162EA"/>
    <w:rsid w:val="00DF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BECA"/>
  <w15:chartTrackingRefBased/>
  <w15:docId w15:val="{2B3021CF-ABEA-4D8F-9D91-5F5AADF7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263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2263"/>
    <w:pPr>
      <w:spacing w:after="0" w:line="240" w:lineRule="auto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DF226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F226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2263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F226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DF22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263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053C1A109F844D9701710E98F2E4EB" ma:contentTypeVersion="0" ma:contentTypeDescription="Kurkite naują dokumentą." ma:contentTypeScope="" ma:versionID="fa71346b48bbbf0b26afffa89c5253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7D6DE-412B-412C-AD02-DEEBE55B8C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2D3A7-A47E-4696-A369-86779A40B3D6}">
  <ds:schemaRefs>
    <ds:schemaRef ds:uri="http://schemas.microsoft.com/office/2006/metadata/properties"/>
    <ds:schemaRef ds:uri="http://schemas.microsoft.com/office/infopath/2007/PartnerControls"/>
    <ds:schemaRef ds:uri="e764cf97-eef4-417b-9559-1e596e4448d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E6365D-3E1C-4FF6-B053-22AA582E0D47}"/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1266</Words>
  <Characters>9097</Characters>
  <Application>Microsoft Office Word</Application>
  <DocSecurity>0</DocSecurity>
  <Lines>135</Lines>
  <Paragraphs>36</Paragraphs>
  <ScaleCrop>false</ScaleCrop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Navickė</dc:creator>
  <cp:keywords/>
  <dc:description/>
  <cp:lastModifiedBy>Eglė Navickė</cp:lastModifiedBy>
  <cp:revision>2</cp:revision>
  <dcterms:created xsi:type="dcterms:W3CDTF">2026-06-18T08:47:00Z</dcterms:created>
  <dcterms:modified xsi:type="dcterms:W3CDTF">2026-06-18T08:47:00Z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0x0101006A053C1A109F844D9701710E98F2E4EB</vt:lpwstr>
  </property>
  <property fmtid="{D5CDD505-2E9C-101B-9397-08002B2CF9AE}" pid="3" name="MediaServiceImageTags">
    <vt:lpwstr/>
  </property>
</Properties>
</file>